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65DF" w14:textId="5C2EDA0A" w:rsidR="009126A8" w:rsidRDefault="007334EA" w:rsidP="00D048D5">
      <w:pPr>
        <w:jc w:val="center"/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lang w:eastAsia="es-ES_tradnl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lang w:eastAsia="es-ES_tradnl"/>
        </w:rPr>
        <w:t>USO DUPLICA SUS DELEGADOS Y CONSIGUE LA MAYORIA ABSOLUTA EN ATLANTIC COPPER</w:t>
      </w:r>
    </w:p>
    <w:p w14:paraId="532B1E96" w14:textId="38414306" w:rsidR="00F125ED" w:rsidRDefault="00F125ED" w:rsidP="00383808">
      <w:pPr>
        <w:jc w:val="center"/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lang w:eastAsia="es-ES_tradnl"/>
        </w:rPr>
      </w:pPr>
    </w:p>
    <w:p w14:paraId="700294DF" w14:textId="6B709162" w:rsidR="00B673A5" w:rsidRDefault="00915ABC" w:rsidP="00F125ED">
      <w:pPr>
        <w:jc w:val="both"/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</w:pPr>
      <w:r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>El pasado 20 de diciembre se celebraron las elecciones sindicales</w:t>
      </w:r>
      <w:r w:rsidR="0005513A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 para la constitución del nuevo Comité de empresa</w:t>
      </w:r>
      <w:r w:rsidR="00AD319A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 para </w:t>
      </w:r>
      <w:r w:rsidR="002007AA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707 trabajadores y trabajadoras de la compañía de tratamiento y exportación de metales Atlantic </w:t>
      </w:r>
      <w:r w:rsidR="007346E9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>Copper en</w:t>
      </w:r>
      <w:r w:rsidR="00230413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 Huelva.</w:t>
      </w:r>
    </w:p>
    <w:p w14:paraId="60F86A31" w14:textId="77777777" w:rsidR="00FF5A07" w:rsidRDefault="00FF5A07" w:rsidP="00F125ED">
      <w:pPr>
        <w:jc w:val="both"/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</w:pPr>
    </w:p>
    <w:p w14:paraId="11EB96C9" w14:textId="770F5E0B" w:rsidR="00FF5A07" w:rsidRDefault="008B247A" w:rsidP="00F125ED">
      <w:pPr>
        <w:jc w:val="both"/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</w:pPr>
      <w:r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Tras varias décadas, los empleados de Atlantic Copper </w:t>
      </w:r>
      <w:r w:rsidR="00311C4A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>han decidido cambiar el color de su</w:t>
      </w:r>
      <w:r w:rsidR="002B1EE8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>s representantes</w:t>
      </w:r>
      <w:r w:rsidR="001D1669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 posicionando a USO con 9 delegados por delante de </w:t>
      </w:r>
      <w:r w:rsidR="00C6418F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>CCOO y UGT con 4 cada uno</w:t>
      </w:r>
      <w:r w:rsidR="000845B6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>.</w:t>
      </w:r>
    </w:p>
    <w:p w14:paraId="0D6BB971" w14:textId="77777777" w:rsidR="007B78E3" w:rsidRDefault="007B78E3" w:rsidP="00F125ED">
      <w:pPr>
        <w:jc w:val="both"/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</w:pPr>
    </w:p>
    <w:p w14:paraId="3131B7C3" w14:textId="7B9E861A" w:rsidR="00FD09D1" w:rsidRDefault="007B78E3" w:rsidP="00F125ED">
      <w:pPr>
        <w:jc w:val="both"/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</w:pPr>
      <w:r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Eva Babiano, </w:t>
      </w:r>
      <w:r w:rsidR="00633375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>secretaria</w:t>
      </w:r>
      <w:r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 de Acción Sindical</w:t>
      </w:r>
      <w:r w:rsidR="00C04241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 de USO Andalucía, se congratula </w:t>
      </w:r>
      <w:r w:rsidR="009A0E9C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y felicita </w:t>
      </w:r>
      <w:r w:rsidR="00315CF7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>a los nuevos delegados</w:t>
      </w:r>
      <w:r w:rsidR="00633375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 de USO</w:t>
      </w:r>
      <w:r w:rsidR="00315CF7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 por haber sabido transmitir </w:t>
      </w:r>
      <w:r w:rsidR="003D5FA8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>una</w:t>
      </w:r>
      <w:r w:rsidR="00315CF7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 nuev</w:t>
      </w:r>
      <w:r w:rsidR="003D5FA8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>a</w:t>
      </w:r>
      <w:r w:rsidR="00315CF7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 </w:t>
      </w:r>
      <w:r w:rsidR="003D5FA8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>forma de hacer sindicalismo</w:t>
      </w:r>
      <w:r w:rsidR="00130499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>, dialogante, colaborativ</w:t>
      </w:r>
      <w:r w:rsidR="00FD09D1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>o</w:t>
      </w:r>
      <w:r w:rsidR="00130499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 y entregad</w:t>
      </w:r>
      <w:r w:rsidR="00FD09D1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>o</w:t>
      </w:r>
      <w:r w:rsidR="00130499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 a defender y respetar los dere</w:t>
      </w:r>
      <w:r w:rsidR="006F53D2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>chos de los trabajadores y trabajadoras</w:t>
      </w:r>
      <w:r w:rsidR="00B65733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 de Atlantic Copper</w:t>
      </w:r>
      <w:r w:rsidR="00805F65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>.</w:t>
      </w:r>
    </w:p>
    <w:p w14:paraId="11064E83" w14:textId="472A1373" w:rsidR="00FD09D1" w:rsidRDefault="00FD09D1" w:rsidP="00F125ED">
      <w:pPr>
        <w:jc w:val="both"/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</w:pPr>
    </w:p>
    <w:p w14:paraId="766181F3" w14:textId="00B19F43" w:rsidR="007B78E3" w:rsidRDefault="00FD09D1" w:rsidP="00F125ED">
      <w:pPr>
        <w:jc w:val="both"/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</w:pPr>
      <w:r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>Con casi un 70% de participación</w:t>
      </w:r>
      <w:r w:rsidR="00315CF7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 </w:t>
      </w:r>
      <w:r w:rsidR="000F1981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>USO pasa de 5 delegados elegidos en</w:t>
      </w:r>
      <w:r w:rsidR="0043777A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 2018 a 9 en 2022, superando a las demás organizaciones sindicales </w:t>
      </w:r>
      <w:r w:rsidR="00EB6994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>tanto en la mesa de técnicos como en la de especialistas.</w:t>
      </w:r>
    </w:p>
    <w:p w14:paraId="257B0077" w14:textId="30048163" w:rsidR="00080D03" w:rsidRDefault="00080D03" w:rsidP="00F125ED">
      <w:pPr>
        <w:jc w:val="both"/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</w:pPr>
    </w:p>
    <w:p w14:paraId="3F96F927" w14:textId="12ADE7AA" w:rsidR="00080D03" w:rsidRDefault="00080D03" w:rsidP="00F125ED">
      <w:pPr>
        <w:jc w:val="both"/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</w:pPr>
      <w:r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>Anibal González, responsable de USO industria en Huelva</w:t>
      </w:r>
      <w:r w:rsidR="00286D3E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, valora los datos obtenidos como un nuevo golpe sobre la mesa de la representatividad en la Industria de Huelva donde USO ya </w:t>
      </w:r>
      <w:r w:rsidR="00A56462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>cuenta con</w:t>
      </w:r>
      <w:r w:rsidR="00466A1E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 delegados en todas sus grandes empresas y donde en </w:t>
      </w:r>
      <w:r w:rsidR="00231387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>el 35%</w:t>
      </w:r>
      <w:r w:rsidR="00DF24C7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 de ellas</w:t>
      </w:r>
      <w:r w:rsidR="00231387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 tiene mayoría absoluta en sus comités</w:t>
      </w:r>
      <w:r w:rsidR="00A56462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>.</w:t>
      </w:r>
    </w:p>
    <w:p w14:paraId="726AA9B9" w14:textId="33913266" w:rsidR="00805F65" w:rsidRDefault="00805F65" w:rsidP="00F125ED">
      <w:pPr>
        <w:jc w:val="both"/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</w:pPr>
    </w:p>
    <w:p w14:paraId="2F5D39D7" w14:textId="5C8BD8CF" w:rsidR="00805F65" w:rsidRDefault="00805F65" w:rsidP="00F125ED">
      <w:pPr>
        <w:jc w:val="both"/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</w:pPr>
      <w:r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Desde USO se agradece </w:t>
      </w:r>
      <w:r w:rsidR="007B45FD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>el trabajo realizado</w:t>
      </w:r>
      <w:r w:rsidR="00BB405A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 por</w:t>
      </w:r>
      <w:r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 sus delegados</w:t>
      </w:r>
      <w:r w:rsidR="00BB405A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 durante estos años, es la mejor campaña que se puede </w:t>
      </w:r>
      <w:proofErr w:type="gramStart"/>
      <w:r w:rsidR="00BB405A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hacer, </w:t>
      </w:r>
      <w:r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 </w:t>
      </w:r>
      <w:r w:rsidR="007B45FD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>y</w:t>
      </w:r>
      <w:proofErr w:type="gramEnd"/>
      <w:r w:rsidR="007B45FD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 confían en responder con trabajo y sacrificio</w:t>
      </w:r>
      <w:r w:rsidR="00BB405A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 a la confianza depositada</w:t>
      </w:r>
      <w:r w:rsidR="001D0B9C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 por los trabajadores y trabajadoras de la compañía.</w:t>
      </w:r>
      <w:r w:rsidR="007B45FD"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  <w:t xml:space="preserve"> </w:t>
      </w:r>
    </w:p>
    <w:p w14:paraId="19D0DBDB" w14:textId="7F673DD0" w:rsidR="00D048D5" w:rsidRDefault="00D048D5" w:rsidP="00F125ED">
      <w:pPr>
        <w:jc w:val="both"/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</w:pPr>
    </w:p>
    <w:p w14:paraId="17E69B9C" w14:textId="36BB4B40" w:rsidR="00D048D5" w:rsidRDefault="00D2462F" w:rsidP="00F125ED">
      <w:pPr>
        <w:jc w:val="both"/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</w:pPr>
      <w:r>
        <w:rPr>
          <w:rFonts w:ascii="Candara Light" w:hAnsi="Candara Light" w:cs="Arial"/>
          <w:noProof/>
          <w:color w:val="222222"/>
          <w:szCs w:val="24"/>
          <w:shd w:val="clear" w:color="auto" w:fill="FFFFFF"/>
          <w:lang w:eastAsia="es-ES_tradnl"/>
        </w:rPr>
        <w:drawing>
          <wp:anchor distT="0" distB="0" distL="114300" distR="114300" simplePos="0" relativeHeight="251659264" behindDoc="1" locked="0" layoutInCell="1" allowOverlap="1" wp14:anchorId="21D0A531" wp14:editId="27DB45A7">
            <wp:simplePos x="0" y="0"/>
            <wp:positionH relativeFrom="column">
              <wp:posOffset>329565</wp:posOffset>
            </wp:positionH>
            <wp:positionV relativeFrom="paragraph">
              <wp:posOffset>57785</wp:posOffset>
            </wp:positionV>
            <wp:extent cx="4711700" cy="31716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9430" cy="318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071D4" w14:textId="7D79334C" w:rsidR="000309DB" w:rsidRDefault="000309DB" w:rsidP="00F125ED">
      <w:pPr>
        <w:jc w:val="both"/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</w:pPr>
    </w:p>
    <w:p w14:paraId="76F7E670" w14:textId="52D6C88F" w:rsidR="000309DB" w:rsidRDefault="000309DB" w:rsidP="00F125ED">
      <w:pPr>
        <w:jc w:val="both"/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</w:pPr>
    </w:p>
    <w:p w14:paraId="0E20404F" w14:textId="168657FE" w:rsidR="000309DB" w:rsidRPr="00F125ED" w:rsidRDefault="000309DB" w:rsidP="00F125ED">
      <w:pPr>
        <w:jc w:val="both"/>
        <w:rPr>
          <w:rFonts w:ascii="Candara Light" w:hAnsi="Candara Light" w:cs="Arial"/>
          <w:color w:val="222222"/>
          <w:szCs w:val="24"/>
          <w:shd w:val="clear" w:color="auto" w:fill="FFFFFF"/>
          <w:lang w:eastAsia="es-ES_tradnl"/>
        </w:rPr>
      </w:pPr>
    </w:p>
    <w:p w14:paraId="12F665E0" w14:textId="77777777" w:rsidR="007A0EC2" w:rsidRDefault="007A0EC2" w:rsidP="00383808">
      <w:pPr>
        <w:jc w:val="center"/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lang w:eastAsia="es-ES_tradnl"/>
        </w:rPr>
      </w:pPr>
    </w:p>
    <w:sectPr w:rsidR="007A0EC2" w:rsidSect="007F0E9A">
      <w:headerReference w:type="first" r:id="rId9"/>
      <w:footerReference w:type="first" r:id="rId10"/>
      <w:type w:val="continuous"/>
      <w:pgSz w:w="11906" w:h="16838" w:code="9"/>
      <w:pgMar w:top="2268" w:right="1531" w:bottom="1134" w:left="1701" w:header="720" w:footer="3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EB1D" w14:textId="77777777" w:rsidR="003323E1" w:rsidRDefault="003323E1">
      <w:r>
        <w:separator/>
      </w:r>
    </w:p>
  </w:endnote>
  <w:endnote w:type="continuationSeparator" w:id="0">
    <w:p w14:paraId="53CF98F4" w14:textId="77777777" w:rsidR="003323E1" w:rsidRDefault="0033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 Light">
    <w:altName w:val="Calibri"/>
    <w:panose1 w:val="020B0604020202020204"/>
    <w:charset w:val="00"/>
    <w:family w:val="swiss"/>
    <w:pitch w:val="variable"/>
    <w:sig w:usb0="A00002FF" w:usb1="00000002" w:usb2="00000000" w:usb3="00000000" w:csb0="0000019F" w:csb1="00000000"/>
  </w:font>
  <w:font w:name="Geometr415 Lt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65E6" w14:textId="77777777" w:rsidR="00B172F4" w:rsidRPr="003A7D57" w:rsidRDefault="004B1041" w:rsidP="00F23EF2">
    <w:pPr>
      <w:pStyle w:val="Piedepgina"/>
      <w:jc w:val="center"/>
      <w:rPr>
        <w:rFonts w:ascii="Geometr415 Lt BT" w:hAnsi="Geometr415 Lt BT"/>
        <w:sz w:val="18"/>
        <w:szCs w:val="18"/>
        <w:lang w:val="en-US"/>
      </w:rPr>
    </w:pPr>
    <w:r>
      <w:rPr>
        <w:rFonts w:ascii="Geometr415 Lt BT" w:hAnsi="Geometr415 Lt BT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2F665E9" wp14:editId="12F665EA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7609619" cy="800089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 Nota de prensa 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619" cy="800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600A" w14:textId="77777777" w:rsidR="003323E1" w:rsidRDefault="003323E1">
      <w:r>
        <w:separator/>
      </w:r>
    </w:p>
  </w:footnote>
  <w:footnote w:type="continuationSeparator" w:id="0">
    <w:p w14:paraId="6D7E77E3" w14:textId="77777777" w:rsidR="003323E1" w:rsidRDefault="0033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65E5" w14:textId="77777777" w:rsidR="00B172F4" w:rsidRPr="003A7D57" w:rsidRDefault="00464424">
    <w:pPr>
      <w:pStyle w:val="Encabezado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F665E7" wp14:editId="12F665E8">
          <wp:simplePos x="0" y="0"/>
          <wp:positionH relativeFrom="page">
            <wp:align>left</wp:align>
          </wp:positionH>
          <wp:positionV relativeFrom="paragraph">
            <wp:posOffset>-454660</wp:posOffset>
          </wp:positionV>
          <wp:extent cx="7524750" cy="1549213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SOBUENO-By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5492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46BF"/>
    <w:multiLevelType w:val="hybridMultilevel"/>
    <w:tmpl w:val="C0122602"/>
    <w:lvl w:ilvl="0" w:tplc="04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138337CF"/>
    <w:multiLevelType w:val="multilevel"/>
    <w:tmpl w:val="9C44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232DC"/>
    <w:multiLevelType w:val="multilevel"/>
    <w:tmpl w:val="C5CC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82B83"/>
    <w:multiLevelType w:val="hybridMultilevel"/>
    <w:tmpl w:val="0DC8EFDE"/>
    <w:lvl w:ilvl="0" w:tplc="0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E503EC7"/>
    <w:multiLevelType w:val="hybridMultilevel"/>
    <w:tmpl w:val="3DAEA27E"/>
    <w:lvl w:ilvl="0" w:tplc="B11276E2">
      <w:numFmt w:val="bullet"/>
      <w:lvlText w:val="-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4444"/>
    <w:multiLevelType w:val="hybridMultilevel"/>
    <w:tmpl w:val="3E7813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02B39"/>
    <w:multiLevelType w:val="hybridMultilevel"/>
    <w:tmpl w:val="AAAC16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64C23"/>
    <w:multiLevelType w:val="hybridMultilevel"/>
    <w:tmpl w:val="5A3E83E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A5006F"/>
    <w:multiLevelType w:val="hybridMultilevel"/>
    <w:tmpl w:val="7E9825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54A26"/>
    <w:multiLevelType w:val="hybridMultilevel"/>
    <w:tmpl w:val="A83203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A3FEC"/>
    <w:multiLevelType w:val="hybridMultilevel"/>
    <w:tmpl w:val="2280E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E7560"/>
    <w:multiLevelType w:val="hybridMultilevel"/>
    <w:tmpl w:val="EF6EE774"/>
    <w:lvl w:ilvl="0" w:tplc="0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EA"/>
    <w:rsid w:val="0000082E"/>
    <w:rsid w:val="00006C39"/>
    <w:rsid w:val="0001034A"/>
    <w:rsid w:val="00012331"/>
    <w:rsid w:val="00012D1B"/>
    <w:rsid w:val="00015157"/>
    <w:rsid w:val="000173AC"/>
    <w:rsid w:val="00020B43"/>
    <w:rsid w:val="00023B22"/>
    <w:rsid w:val="000309DB"/>
    <w:rsid w:val="0003401E"/>
    <w:rsid w:val="00045D21"/>
    <w:rsid w:val="00050EE8"/>
    <w:rsid w:val="0005254D"/>
    <w:rsid w:val="00053367"/>
    <w:rsid w:val="0005513A"/>
    <w:rsid w:val="000569CC"/>
    <w:rsid w:val="00061DE8"/>
    <w:rsid w:val="000633D9"/>
    <w:rsid w:val="000672AA"/>
    <w:rsid w:val="000737A3"/>
    <w:rsid w:val="000747D3"/>
    <w:rsid w:val="00075D71"/>
    <w:rsid w:val="00076724"/>
    <w:rsid w:val="00080D03"/>
    <w:rsid w:val="000820F0"/>
    <w:rsid w:val="0008228A"/>
    <w:rsid w:val="000845B6"/>
    <w:rsid w:val="000845E9"/>
    <w:rsid w:val="00090AED"/>
    <w:rsid w:val="0009171E"/>
    <w:rsid w:val="000A0ECB"/>
    <w:rsid w:val="000A29E2"/>
    <w:rsid w:val="000A455A"/>
    <w:rsid w:val="000A7308"/>
    <w:rsid w:val="000C2DA3"/>
    <w:rsid w:val="000D58CA"/>
    <w:rsid w:val="000D6699"/>
    <w:rsid w:val="000D6DBD"/>
    <w:rsid w:val="000D799E"/>
    <w:rsid w:val="000E13C5"/>
    <w:rsid w:val="000E17A3"/>
    <w:rsid w:val="000E70E3"/>
    <w:rsid w:val="000F1981"/>
    <w:rsid w:val="000F56BC"/>
    <w:rsid w:val="000F687B"/>
    <w:rsid w:val="001009CF"/>
    <w:rsid w:val="00130499"/>
    <w:rsid w:val="00131C2B"/>
    <w:rsid w:val="00142555"/>
    <w:rsid w:val="00142A81"/>
    <w:rsid w:val="00145D62"/>
    <w:rsid w:val="0014722D"/>
    <w:rsid w:val="00151995"/>
    <w:rsid w:val="00151EFE"/>
    <w:rsid w:val="0015426B"/>
    <w:rsid w:val="00162558"/>
    <w:rsid w:val="0016325B"/>
    <w:rsid w:val="00165C6B"/>
    <w:rsid w:val="001728B0"/>
    <w:rsid w:val="00174238"/>
    <w:rsid w:val="00174B11"/>
    <w:rsid w:val="001777CA"/>
    <w:rsid w:val="00180E94"/>
    <w:rsid w:val="0018181E"/>
    <w:rsid w:val="00184147"/>
    <w:rsid w:val="00184F43"/>
    <w:rsid w:val="00190F58"/>
    <w:rsid w:val="0019340C"/>
    <w:rsid w:val="001A13F1"/>
    <w:rsid w:val="001B07F4"/>
    <w:rsid w:val="001B5A7C"/>
    <w:rsid w:val="001C6842"/>
    <w:rsid w:val="001C68C9"/>
    <w:rsid w:val="001C69F6"/>
    <w:rsid w:val="001D0B9C"/>
    <w:rsid w:val="001D1669"/>
    <w:rsid w:val="001D4D77"/>
    <w:rsid w:val="001D5133"/>
    <w:rsid w:val="001E2A6F"/>
    <w:rsid w:val="001E6C2A"/>
    <w:rsid w:val="001E7149"/>
    <w:rsid w:val="001F60C8"/>
    <w:rsid w:val="002007AA"/>
    <w:rsid w:val="002011CC"/>
    <w:rsid w:val="0020210A"/>
    <w:rsid w:val="002030C4"/>
    <w:rsid w:val="00206790"/>
    <w:rsid w:val="0021030F"/>
    <w:rsid w:val="00211E66"/>
    <w:rsid w:val="002121B4"/>
    <w:rsid w:val="002123E0"/>
    <w:rsid w:val="002135E8"/>
    <w:rsid w:val="002161D4"/>
    <w:rsid w:val="00222433"/>
    <w:rsid w:val="002227B8"/>
    <w:rsid w:val="00230413"/>
    <w:rsid w:val="00231387"/>
    <w:rsid w:val="00235C85"/>
    <w:rsid w:val="00237A77"/>
    <w:rsid w:val="00241B5F"/>
    <w:rsid w:val="002421EF"/>
    <w:rsid w:val="0024604E"/>
    <w:rsid w:val="00251475"/>
    <w:rsid w:val="00252B5A"/>
    <w:rsid w:val="00266B57"/>
    <w:rsid w:val="0026753B"/>
    <w:rsid w:val="00280C4F"/>
    <w:rsid w:val="002829A4"/>
    <w:rsid w:val="00286D3E"/>
    <w:rsid w:val="00286E03"/>
    <w:rsid w:val="00287164"/>
    <w:rsid w:val="002921EC"/>
    <w:rsid w:val="002A0081"/>
    <w:rsid w:val="002A468A"/>
    <w:rsid w:val="002A700B"/>
    <w:rsid w:val="002A73EB"/>
    <w:rsid w:val="002B1EE8"/>
    <w:rsid w:val="002B304A"/>
    <w:rsid w:val="002B4F4E"/>
    <w:rsid w:val="002B504B"/>
    <w:rsid w:val="002B5E1B"/>
    <w:rsid w:val="002B6620"/>
    <w:rsid w:val="002B6AB5"/>
    <w:rsid w:val="002C324C"/>
    <w:rsid w:val="002C3DD4"/>
    <w:rsid w:val="002C4AC9"/>
    <w:rsid w:val="002C4FB3"/>
    <w:rsid w:val="002C68BD"/>
    <w:rsid w:val="002C7521"/>
    <w:rsid w:val="002D253F"/>
    <w:rsid w:val="002D2D3A"/>
    <w:rsid w:val="002E57FB"/>
    <w:rsid w:val="002F06D8"/>
    <w:rsid w:val="002F76EA"/>
    <w:rsid w:val="00300002"/>
    <w:rsid w:val="003000FB"/>
    <w:rsid w:val="003003B3"/>
    <w:rsid w:val="0030494F"/>
    <w:rsid w:val="00304DEB"/>
    <w:rsid w:val="00305ADD"/>
    <w:rsid w:val="00306A55"/>
    <w:rsid w:val="003079E3"/>
    <w:rsid w:val="003119C3"/>
    <w:rsid w:val="00311C4A"/>
    <w:rsid w:val="00312CE6"/>
    <w:rsid w:val="003149AD"/>
    <w:rsid w:val="00315CF7"/>
    <w:rsid w:val="00316E3F"/>
    <w:rsid w:val="00317AF1"/>
    <w:rsid w:val="0032119F"/>
    <w:rsid w:val="003230F1"/>
    <w:rsid w:val="00327D71"/>
    <w:rsid w:val="003305AF"/>
    <w:rsid w:val="003323E1"/>
    <w:rsid w:val="003335F3"/>
    <w:rsid w:val="00343813"/>
    <w:rsid w:val="00346FC2"/>
    <w:rsid w:val="003505CF"/>
    <w:rsid w:val="003537B6"/>
    <w:rsid w:val="00355AC8"/>
    <w:rsid w:val="0036311C"/>
    <w:rsid w:val="00364F59"/>
    <w:rsid w:val="00366323"/>
    <w:rsid w:val="00367ECB"/>
    <w:rsid w:val="00372990"/>
    <w:rsid w:val="00383808"/>
    <w:rsid w:val="003853ED"/>
    <w:rsid w:val="00391EDC"/>
    <w:rsid w:val="00393035"/>
    <w:rsid w:val="003A1C41"/>
    <w:rsid w:val="003A4AD8"/>
    <w:rsid w:val="003A4BB1"/>
    <w:rsid w:val="003A7D57"/>
    <w:rsid w:val="003B4E97"/>
    <w:rsid w:val="003C274C"/>
    <w:rsid w:val="003C33E9"/>
    <w:rsid w:val="003C4A5F"/>
    <w:rsid w:val="003D2350"/>
    <w:rsid w:val="003D5FA8"/>
    <w:rsid w:val="003E1B01"/>
    <w:rsid w:val="003E28B3"/>
    <w:rsid w:val="003E726A"/>
    <w:rsid w:val="00401283"/>
    <w:rsid w:val="00407F31"/>
    <w:rsid w:val="004142A2"/>
    <w:rsid w:val="00417CB2"/>
    <w:rsid w:val="00424C0C"/>
    <w:rsid w:val="004258E6"/>
    <w:rsid w:val="00432857"/>
    <w:rsid w:val="00432C42"/>
    <w:rsid w:val="00436988"/>
    <w:rsid w:val="0043777A"/>
    <w:rsid w:val="00443362"/>
    <w:rsid w:val="0044649E"/>
    <w:rsid w:val="004517AA"/>
    <w:rsid w:val="00456FB0"/>
    <w:rsid w:val="00464424"/>
    <w:rsid w:val="00465210"/>
    <w:rsid w:val="00466A1E"/>
    <w:rsid w:val="00466FDC"/>
    <w:rsid w:val="004674A5"/>
    <w:rsid w:val="00471AE3"/>
    <w:rsid w:val="00473EEB"/>
    <w:rsid w:val="004771EC"/>
    <w:rsid w:val="00485F90"/>
    <w:rsid w:val="00491717"/>
    <w:rsid w:val="00493CD5"/>
    <w:rsid w:val="00493DDE"/>
    <w:rsid w:val="004A00A5"/>
    <w:rsid w:val="004A1874"/>
    <w:rsid w:val="004A22EB"/>
    <w:rsid w:val="004B0620"/>
    <w:rsid w:val="004B1041"/>
    <w:rsid w:val="004B507D"/>
    <w:rsid w:val="004B67F9"/>
    <w:rsid w:val="004B7A0E"/>
    <w:rsid w:val="004C4D57"/>
    <w:rsid w:val="004D0376"/>
    <w:rsid w:val="004D18FF"/>
    <w:rsid w:val="004E1F8E"/>
    <w:rsid w:val="004E5869"/>
    <w:rsid w:val="004F021A"/>
    <w:rsid w:val="004F174E"/>
    <w:rsid w:val="004F1D9E"/>
    <w:rsid w:val="00502189"/>
    <w:rsid w:val="005101B6"/>
    <w:rsid w:val="005170D6"/>
    <w:rsid w:val="005226D9"/>
    <w:rsid w:val="00523B02"/>
    <w:rsid w:val="005318A3"/>
    <w:rsid w:val="00536CC1"/>
    <w:rsid w:val="005372AE"/>
    <w:rsid w:val="00550CCE"/>
    <w:rsid w:val="00560257"/>
    <w:rsid w:val="005626EA"/>
    <w:rsid w:val="00564897"/>
    <w:rsid w:val="00573428"/>
    <w:rsid w:val="00580EE2"/>
    <w:rsid w:val="005845DE"/>
    <w:rsid w:val="005872EC"/>
    <w:rsid w:val="005904D5"/>
    <w:rsid w:val="00592878"/>
    <w:rsid w:val="0059332A"/>
    <w:rsid w:val="00593A09"/>
    <w:rsid w:val="00595C02"/>
    <w:rsid w:val="00597935"/>
    <w:rsid w:val="00597EEF"/>
    <w:rsid w:val="005A039B"/>
    <w:rsid w:val="005A2939"/>
    <w:rsid w:val="005A3D52"/>
    <w:rsid w:val="005A6DC3"/>
    <w:rsid w:val="005A6ED9"/>
    <w:rsid w:val="005B07BF"/>
    <w:rsid w:val="005B7E9D"/>
    <w:rsid w:val="005C5B8D"/>
    <w:rsid w:val="005D0804"/>
    <w:rsid w:val="005D08B8"/>
    <w:rsid w:val="005D1867"/>
    <w:rsid w:val="005D47A5"/>
    <w:rsid w:val="005D7551"/>
    <w:rsid w:val="005E4BE4"/>
    <w:rsid w:val="005F1424"/>
    <w:rsid w:val="005F17AD"/>
    <w:rsid w:val="006136E8"/>
    <w:rsid w:val="00614A50"/>
    <w:rsid w:val="0062317D"/>
    <w:rsid w:val="006252B9"/>
    <w:rsid w:val="00626322"/>
    <w:rsid w:val="0063132B"/>
    <w:rsid w:val="00633375"/>
    <w:rsid w:val="00634F4B"/>
    <w:rsid w:val="00637627"/>
    <w:rsid w:val="0064442B"/>
    <w:rsid w:val="006452A3"/>
    <w:rsid w:val="00647CBA"/>
    <w:rsid w:val="00647D48"/>
    <w:rsid w:val="00655228"/>
    <w:rsid w:val="006567DB"/>
    <w:rsid w:val="0066033E"/>
    <w:rsid w:val="00661748"/>
    <w:rsid w:val="0066315E"/>
    <w:rsid w:val="00673F71"/>
    <w:rsid w:val="006745EF"/>
    <w:rsid w:val="00687B2D"/>
    <w:rsid w:val="006976E2"/>
    <w:rsid w:val="006A186C"/>
    <w:rsid w:val="006A2ACF"/>
    <w:rsid w:val="006A2C54"/>
    <w:rsid w:val="006A3A6F"/>
    <w:rsid w:val="006A5238"/>
    <w:rsid w:val="006B0544"/>
    <w:rsid w:val="006B096A"/>
    <w:rsid w:val="006B09F0"/>
    <w:rsid w:val="006B114C"/>
    <w:rsid w:val="006B434E"/>
    <w:rsid w:val="006B49CC"/>
    <w:rsid w:val="006C25FA"/>
    <w:rsid w:val="006C3DC8"/>
    <w:rsid w:val="006C7A95"/>
    <w:rsid w:val="006D0A8D"/>
    <w:rsid w:val="006D2F8B"/>
    <w:rsid w:val="006D2FF0"/>
    <w:rsid w:val="006D4424"/>
    <w:rsid w:val="006D721E"/>
    <w:rsid w:val="006E06C6"/>
    <w:rsid w:val="006E4026"/>
    <w:rsid w:val="006E5E13"/>
    <w:rsid w:val="006E6C0C"/>
    <w:rsid w:val="006F4C89"/>
    <w:rsid w:val="006F53D2"/>
    <w:rsid w:val="007020FD"/>
    <w:rsid w:val="007067D9"/>
    <w:rsid w:val="00707BB5"/>
    <w:rsid w:val="007133FB"/>
    <w:rsid w:val="00716FBE"/>
    <w:rsid w:val="0071759F"/>
    <w:rsid w:val="00717CCB"/>
    <w:rsid w:val="00724CA7"/>
    <w:rsid w:val="007255CD"/>
    <w:rsid w:val="00727BAC"/>
    <w:rsid w:val="007334EA"/>
    <w:rsid w:val="00734615"/>
    <w:rsid w:val="007346E9"/>
    <w:rsid w:val="00734DA5"/>
    <w:rsid w:val="0074208D"/>
    <w:rsid w:val="00743433"/>
    <w:rsid w:val="00743678"/>
    <w:rsid w:val="00745ACD"/>
    <w:rsid w:val="00750C62"/>
    <w:rsid w:val="00751572"/>
    <w:rsid w:val="007528A4"/>
    <w:rsid w:val="00761F03"/>
    <w:rsid w:val="00765F1E"/>
    <w:rsid w:val="00767FB1"/>
    <w:rsid w:val="00771F04"/>
    <w:rsid w:val="00772DE5"/>
    <w:rsid w:val="00774691"/>
    <w:rsid w:val="007748AC"/>
    <w:rsid w:val="0079030F"/>
    <w:rsid w:val="00790975"/>
    <w:rsid w:val="00793DCF"/>
    <w:rsid w:val="007943A5"/>
    <w:rsid w:val="00795BFB"/>
    <w:rsid w:val="007A02A1"/>
    <w:rsid w:val="007A0EC2"/>
    <w:rsid w:val="007A12EA"/>
    <w:rsid w:val="007A1542"/>
    <w:rsid w:val="007A1D14"/>
    <w:rsid w:val="007A2D34"/>
    <w:rsid w:val="007A3921"/>
    <w:rsid w:val="007A41EA"/>
    <w:rsid w:val="007B030A"/>
    <w:rsid w:val="007B45FD"/>
    <w:rsid w:val="007B5145"/>
    <w:rsid w:val="007B78E3"/>
    <w:rsid w:val="007C0652"/>
    <w:rsid w:val="007C59D9"/>
    <w:rsid w:val="007C72DA"/>
    <w:rsid w:val="007D38FF"/>
    <w:rsid w:val="007E02F8"/>
    <w:rsid w:val="007E1340"/>
    <w:rsid w:val="007E2655"/>
    <w:rsid w:val="007F0E9A"/>
    <w:rsid w:val="007F53C7"/>
    <w:rsid w:val="00800533"/>
    <w:rsid w:val="00801BAE"/>
    <w:rsid w:val="00805676"/>
    <w:rsid w:val="00805F65"/>
    <w:rsid w:val="00810321"/>
    <w:rsid w:val="00817097"/>
    <w:rsid w:val="00820DF1"/>
    <w:rsid w:val="00823001"/>
    <w:rsid w:val="00825923"/>
    <w:rsid w:val="008310C6"/>
    <w:rsid w:val="00837267"/>
    <w:rsid w:val="00844A78"/>
    <w:rsid w:val="0085015A"/>
    <w:rsid w:val="008504A2"/>
    <w:rsid w:val="008521C9"/>
    <w:rsid w:val="00853AB7"/>
    <w:rsid w:val="00857159"/>
    <w:rsid w:val="00860B22"/>
    <w:rsid w:val="00864FD4"/>
    <w:rsid w:val="00866656"/>
    <w:rsid w:val="00867719"/>
    <w:rsid w:val="008724AA"/>
    <w:rsid w:val="00872847"/>
    <w:rsid w:val="0087334C"/>
    <w:rsid w:val="008752A8"/>
    <w:rsid w:val="00875836"/>
    <w:rsid w:val="00883133"/>
    <w:rsid w:val="008855B0"/>
    <w:rsid w:val="0088649A"/>
    <w:rsid w:val="008867FD"/>
    <w:rsid w:val="00891242"/>
    <w:rsid w:val="00891761"/>
    <w:rsid w:val="00895027"/>
    <w:rsid w:val="008A00D1"/>
    <w:rsid w:val="008A27EF"/>
    <w:rsid w:val="008A2FA8"/>
    <w:rsid w:val="008A6642"/>
    <w:rsid w:val="008B247A"/>
    <w:rsid w:val="008B6B14"/>
    <w:rsid w:val="008C4EF1"/>
    <w:rsid w:val="008D0BCC"/>
    <w:rsid w:val="008D0D40"/>
    <w:rsid w:val="008D0E35"/>
    <w:rsid w:val="008D23A0"/>
    <w:rsid w:val="008D4C9F"/>
    <w:rsid w:val="008D6E0B"/>
    <w:rsid w:val="008D79BC"/>
    <w:rsid w:val="008F698D"/>
    <w:rsid w:val="008F700B"/>
    <w:rsid w:val="00900076"/>
    <w:rsid w:val="009049EF"/>
    <w:rsid w:val="009055E1"/>
    <w:rsid w:val="00906BB3"/>
    <w:rsid w:val="00911F4A"/>
    <w:rsid w:val="009126A8"/>
    <w:rsid w:val="00913BAD"/>
    <w:rsid w:val="00915ABC"/>
    <w:rsid w:val="00916E2A"/>
    <w:rsid w:val="00925E92"/>
    <w:rsid w:val="00926BEE"/>
    <w:rsid w:val="00945A7A"/>
    <w:rsid w:val="0095003E"/>
    <w:rsid w:val="0095028D"/>
    <w:rsid w:val="009528E3"/>
    <w:rsid w:val="00961633"/>
    <w:rsid w:val="00962130"/>
    <w:rsid w:val="00964A36"/>
    <w:rsid w:val="00967578"/>
    <w:rsid w:val="00967E3D"/>
    <w:rsid w:val="009702EE"/>
    <w:rsid w:val="0097114F"/>
    <w:rsid w:val="0097117D"/>
    <w:rsid w:val="00977C59"/>
    <w:rsid w:val="009803F1"/>
    <w:rsid w:val="00981EB2"/>
    <w:rsid w:val="00991517"/>
    <w:rsid w:val="00995129"/>
    <w:rsid w:val="00995FD5"/>
    <w:rsid w:val="009970F6"/>
    <w:rsid w:val="009A023C"/>
    <w:rsid w:val="009A0E9C"/>
    <w:rsid w:val="009A5DFD"/>
    <w:rsid w:val="009A7EEE"/>
    <w:rsid w:val="009B54BF"/>
    <w:rsid w:val="009C1C26"/>
    <w:rsid w:val="009C5973"/>
    <w:rsid w:val="009C78F2"/>
    <w:rsid w:val="009D6E41"/>
    <w:rsid w:val="009E1C4F"/>
    <w:rsid w:val="009E6112"/>
    <w:rsid w:val="009F1957"/>
    <w:rsid w:val="009F7EDE"/>
    <w:rsid w:val="00A146E2"/>
    <w:rsid w:val="00A14AB5"/>
    <w:rsid w:val="00A15C05"/>
    <w:rsid w:val="00A20C80"/>
    <w:rsid w:val="00A212F1"/>
    <w:rsid w:val="00A24412"/>
    <w:rsid w:val="00A24ADE"/>
    <w:rsid w:val="00A27501"/>
    <w:rsid w:val="00A2776F"/>
    <w:rsid w:val="00A30CA2"/>
    <w:rsid w:val="00A3264F"/>
    <w:rsid w:val="00A3455A"/>
    <w:rsid w:val="00A400B2"/>
    <w:rsid w:val="00A40AC0"/>
    <w:rsid w:val="00A46B87"/>
    <w:rsid w:val="00A50248"/>
    <w:rsid w:val="00A50A4C"/>
    <w:rsid w:val="00A50F0C"/>
    <w:rsid w:val="00A53F28"/>
    <w:rsid w:val="00A56462"/>
    <w:rsid w:val="00A61A3D"/>
    <w:rsid w:val="00A61E1E"/>
    <w:rsid w:val="00A634D5"/>
    <w:rsid w:val="00A678D2"/>
    <w:rsid w:val="00A70051"/>
    <w:rsid w:val="00A734BF"/>
    <w:rsid w:val="00A74990"/>
    <w:rsid w:val="00A75617"/>
    <w:rsid w:val="00A76AAF"/>
    <w:rsid w:val="00A82175"/>
    <w:rsid w:val="00A86BDE"/>
    <w:rsid w:val="00A9153D"/>
    <w:rsid w:val="00A91B6A"/>
    <w:rsid w:val="00A93F25"/>
    <w:rsid w:val="00A96AF9"/>
    <w:rsid w:val="00AA0419"/>
    <w:rsid w:val="00AA69C2"/>
    <w:rsid w:val="00AB02E6"/>
    <w:rsid w:val="00AB10FF"/>
    <w:rsid w:val="00AD0581"/>
    <w:rsid w:val="00AD27AD"/>
    <w:rsid w:val="00AD2FC3"/>
    <w:rsid w:val="00AD319A"/>
    <w:rsid w:val="00AD42E6"/>
    <w:rsid w:val="00AD6404"/>
    <w:rsid w:val="00AE173C"/>
    <w:rsid w:val="00AE179F"/>
    <w:rsid w:val="00AE27A9"/>
    <w:rsid w:val="00AE4E11"/>
    <w:rsid w:val="00AF6E73"/>
    <w:rsid w:val="00B01414"/>
    <w:rsid w:val="00B01B6B"/>
    <w:rsid w:val="00B01C1F"/>
    <w:rsid w:val="00B03F58"/>
    <w:rsid w:val="00B119CB"/>
    <w:rsid w:val="00B172F4"/>
    <w:rsid w:val="00B17349"/>
    <w:rsid w:val="00B2031C"/>
    <w:rsid w:val="00B21428"/>
    <w:rsid w:val="00B2274F"/>
    <w:rsid w:val="00B22FDB"/>
    <w:rsid w:val="00B2302E"/>
    <w:rsid w:val="00B23731"/>
    <w:rsid w:val="00B27215"/>
    <w:rsid w:val="00B40388"/>
    <w:rsid w:val="00B53638"/>
    <w:rsid w:val="00B53860"/>
    <w:rsid w:val="00B6389F"/>
    <w:rsid w:val="00B65733"/>
    <w:rsid w:val="00B659AD"/>
    <w:rsid w:val="00B673A5"/>
    <w:rsid w:val="00B7475E"/>
    <w:rsid w:val="00B765D9"/>
    <w:rsid w:val="00B858A3"/>
    <w:rsid w:val="00B85D4D"/>
    <w:rsid w:val="00B9364B"/>
    <w:rsid w:val="00B962E8"/>
    <w:rsid w:val="00B97C0A"/>
    <w:rsid w:val="00BA0D3E"/>
    <w:rsid w:val="00BA379F"/>
    <w:rsid w:val="00BB206D"/>
    <w:rsid w:val="00BB405A"/>
    <w:rsid w:val="00BB4CD0"/>
    <w:rsid w:val="00BB6C78"/>
    <w:rsid w:val="00BB7904"/>
    <w:rsid w:val="00BE2415"/>
    <w:rsid w:val="00BE3711"/>
    <w:rsid w:val="00BE5FD9"/>
    <w:rsid w:val="00BE6E6D"/>
    <w:rsid w:val="00BF3816"/>
    <w:rsid w:val="00C04241"/>
    <w:rsid w:val="00C116C5"/>
    <w:rsid w:val="00C21966"/>
    <w:rsid w:val="00C23319"/>
    <w:rsid w:val="00C24E74"/>
    <w:rsid w:val="00C25565"/>
    <w:rsid w:val="00C27F9C"/>
    <w:rsid w:val="00C34E67"/>
    <w:rsid w:val="00C40E0D"/>
    <w:rsid w:val="00C43354"/>
    <w:rsid w:val="00C44F81"/>
    <w:rsid w:val="00C504C0"/>
    <w:rsid w:val="00C5254B"/>
    <w:rsid w:val="00C529DD"/>
    <w:rsid w:val="00C549C8"/>
    <w:rsid w:val="00C6418F"/>
    <w:rsid w:val="00C71BB2"/>
    <w:rsid w:val="00C75690"/>
    <w:rsid w:val="00C808CD"/>
    <w:rsid w:val="00C81320"/>
    <w:rsid w:val="00C816F8"/>
    <w:rsid w:val="00C823F5"/>
    <w:rsid w:val="00C83B18"/>
    <w:rsid w:val="00C97C62"/>
    <w:rsid w:val="00CA20D9"/>
    <w:rsid w:val="00CA2BF1"/>
    <w:rsid w:val="00CA3289"/>
    <w:rsid w:val="00CA370A"/>
    <w:rsid w:val="00CB0EBE"/>
    <w:rsid w:val="00CC1311"/>
    <w:rsid w:val="00CC3F21"/>
    <w:rsid w:val="00CC6BCC"/>
    <w:rsid w:val="00CD6F08"/>
    <w:rsid w:val="00CF41B7"/>
    <w:rsid w:val="00CF443E"/>
    <w:rsid w:val="00D01136"/>
    <w:rsid w:val="00D03102"/>
    <w:rsid w:val="00D0314F"/>
    <w:rsid w:val="00D048D5"/>
    <w:rsid w:val="00D05915"/>
    <w:rsid w:val="00D117D7"/>
    <w:rsid w:val="00D14BF0"/>
    <w:rsid w:val="00D150CE"/>
    <w:rsid w:val="00D1661B"/>
    <w:rsid w:val="00D2462F"/>
    <w:rsid w:val="00D31788"/>
    <w:rsid w:val="00D401F3"/>
    <w:rsid w:val="00D403ED"/>
    <w:rsid w:val="00D47C45"/>
    <w:rsid w:val="00D51465"/>
    <w:rsid w:val="00D53069"/>
    <w:rsid w:val="00D538CD"/>
    <w:rsid w:val="00D53A69"/>
    <w:rsid w:val="00D60615"/>
    <w:rsid w:val="00D67CAA"/>
    <w:rsid w:val="00D70E0E"/>
    <w:rsid w:val="00D713A0"/>
    <w:rsid w:val="00D751E2"/>
    <w:rsid w:val="00D76289"/>
    <w:rsid w:val="00D819E7"/>
    <w:rsid w:val="00D845F6"/>
    <w:rsid w:val="00D918ED"/>
    <w:rsid w:val="00D93F5C"/>
    <w:rsid w:val="00D95047"/>
    <w:rsid w:val="00D96E50"/>
    <w:rsid w:val="00DA169D"/>
    <w:rsid w:val="00DA308E"/>
    <w:rsid w:val="00DA45B9"/>
    <w:rsid w:val="00DB5305"/>
    <w:rsid w:val="00DC106E"/>
    <w:rsid w:val="00DC4196"/>
    <w:rsid w:val="00DD0297"/>
    <w:rsid w:val="00DE0E7F"/>
    <w:rsid w:val="00DE411B"/>
    <w:rsid w:val="00DE5248"/>
    <w:rsid w:val="00DF05E7"/>
    <w:rsid w:val="00DF0E8B"/>
    <w:rsid w:val="00DF24C7"/>
    <w:rsid w:val="00DF3EEB"/>
    <w:rsid w:val="00DF5E26"/>
    <w:rsid w:val="00E04312"/>
    <w:rsid w:val="00E0447E"/>
    <w:rsid w:val="00E0605C"/>
    <w:rsid w:val="00E069DD"/>
    <w:rsid w:val="00E1612D"/>
    <w:rsid w:val="00E22DBB"/>
    <w:rsid w:val="00E30258"/>
    <w:rsid w:val="00E41C35"/>
    <w:rsid w:val="00E52DF9"/>
    <w:rsid w:val="00E54F11"/>
    <w:rsid w:val="00E579F6"/>
    <w:rsid w:val="00E61946"/>
    <w:rsid w:val="00E655C6"/>
    <w:rsid w:val="00E713FB"/>
    <w:rsid w:val="00E87A12"/>
    <w:rsid w:val="00E918AA"/>
    <w:rsid w:val="00E950C2"/>
    <w:rsid w:val="00E95A17"/>
    <w:rsid w:val="00EA0D0A"/>
    <w:rsid w:val="00EA2855"/>
    <w:rsid w:val="00EA57AA"/>
    <w:rsid w:val="00EA7585"/>
    <w:rsid w:val="00EB3A53"/>
    <w:rsid w:val="00EB4BF6"/>
    <w:rsid w:val="00EB6994"/>
    <w:rsid w:val="00EC16B7"/>
    <w:rsid w:val="00EC5928"/>
    <w:rsid w:val="00EC665F"/>
    <w:rsid w:val="00ED18CF"/>
    <w:rsid w:val="00EE106E"/>
    <w:rsid w:val="00EE1BCF"/>
    <w:rsid w:val="00EE330E"/>
    <w:rsid w:val="00EE405C"/>
    <w:rsid w:val="00EE4503"/>
    <w:rsid w:val="00EE679F"/>
    <w:rsid w:val="00EE7C11"/>
    <w:rsid w:val="00EE7CFD"/>
    <w:rsid w:val="00EF1304"/>
    <w:rsid w:val="00EF2E55"/>
    <w:rsid w:val="00EF45A4"/>
    <w:rsid w:val="00F0367E"/>
    <w:rsid w:val="00F03BC3"/>
    <w:rsid w:val="00F125ED"/>
    <w:rsid w:val="00F22401"/>
    <w:rsid w:val="00F23EF2"/>
    <w:rsid w:val="00F262B4"/>
    <w:rsid w:val="00F306F0"/>
    <w:rsid w:val="00F3320B"/>
    <w:rsid w:val="00F35002"/>
    <w:rsid w:val="00F373E2"/>
    <w:rsid w:val="00F40483"/>
    <w:rsid w:val="00F40648"/>
    <w:rsid w:val="00F41686"/>
    <w:rsid w:val="00F43270"/>
    <w:rsid w:val="00F43E3D"/>
    <w:rsid w:val="00F454CA"/>
    <w:rsid w:val="00F466F7"/>
    <w:rsid w:val="00F46E7A"/>
    <w:rsid w:val="00F470A4"/>
    <w:rsid w:val="00F55B17"/>
    <w:rsid w:val="00F561A7"/>
    <w:rsid w:val="00F57C1D"/>
    <w:rsid w:val="00F65348"/>
    <w:rsid w:val="00F65844"/>
    <w:rsid w:val="00F6676F"/>
    <w:rsid w:val="00F706E1"/>
    <w:rsid w:val="00F82B4C"/>
    <w:rsid w:val="00F84518"/>
    <w:rsid w:val="00F90A45"/>
    <w:rsid w:val="00F94B44"/>
    <w:rsid w:val="00FA5A3B"/>
    <w:rsid w:val="00FA5EEF"/>
    <w:rsid w:val="00FA73D6"/>
    <w:rsid w:val="00FA7973"/>
    <w:rsid w:val="00FB2E07"/>
    <w:rsid w:val="00FB6F37"/>
    <w:rsid w:val="00FC1C7D"/>
    <w:rsid w:val="00FC7EDA"/>
    <w:rsid w:val="00FD09D1"/>
    <w:rsid w:val="00FD4570"/>
    <w:rsid w:val="00FD7023"/>
    <w:rsid w:val="00FE1157"/>
    <w:rsid w:val="00FE201B"/>
    <w:rsid w:val="00FE34CF"/>
    <w:rsid w:val="00FE54A0"/>
    <w:rsid w:val="00FE5B9E"/>
    <w:rsid w:val="00FF376B"/>
    <w:rsid w:val="00FF4339"/>
    <w:rsid w:val="00FF4A63"/>
    <w:rsid w:val="00FF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F665DF"/>
  <w15:docId w15:val="{8A5004AF-86E0-4E00-B5F7-551C81C1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BB1"/>
    <w:rPr>
      <w:rFonts w:ascii="CG Times" w:hAnsi="CG Times"/>
      <w:sz w:val="24"/>
      <w:lang w:val="es-ES"/>
    </w:rPr>
  </w:style>
  <w:style w:type="paragraph" w:styleId="Ttulo1">
    <w:name w:val="heading 1"/>
    <w:basedOn w:val="Normal"/>
    <w:next w:val="Normal"/>
    <w:qFormat/>
    <w:rsid w:val="003A4BB1"/>
    <w:pPr>
      <w:keepNext/>
      <w:ind w:right="-1"/>
      <w:jc w:val="center"/>
      <w:outlineLvl w:val="0"/>
    </w:pPr>
    <w:rPr>
      <w:rFonts w:ascii="Arial" w:hAnsi="Arial"/>
      <w:b/>
      <w:noProof/>
      <w:sz w:val="17"/>
    </w:rPr>
  </w:style>
  <w:style w:type="paragraph" w:styleId="Ttulo2">
    <w:name w:val="heading 2"/>
    <w:basedOn w:val="Normal"/>
    <w:next w:val="Normal"/>
    <w:qFormat/>
    <w:rsid w:val="003A4BB1"/>
    <w:pPr>
      <w:keepNext/>
      <w:jc w:val="center"/>
      <w:outlineLvl w:val="1"/>
    </w:pPr>
    <w:rPr>
      <w:b/>
      <w:noProof/>
      <w:sz w:val="16"/>
    </w:rPr>
  </w:style>
  <w:style w:type="paragraph" w:styleId="Ttulo3">
    <w:name w:val="heading 3"/>
    <w:basedOn w:val="Normal"/>
    <w:next w:val="Normal"/>
    <w:qFormat/>
    <w:rsid w:val="003A4BB1"/>
    <w:pPr>
      <w:keepNext/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7133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133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133F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133FB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7133FB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4BB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A4BB1"/>
    <w:pPr>
      <w:tabs>
        <w:tab w:val="center" w:pos="4252"/>
        <w:tab w:val="right" w:pos="8504"/>
      </w:tabs>
    </w:pPr>
  </w:style>
  <w:style w:type="character" w:styleId="Hipervnculo">
    <w:name w:val="Hyperlink"/>
    <w:rsid w:val="003A4BB1"/>
    <w:rPr>
      <w:color w:val="0000FF"/>
      <w:u w:val="single"/>
    </w:rPr>
  </w:style>
  <w:style w:type="paragraph" w:styleId="Textoindependiente">
    <w:name w:val="Body Text"/>
    <w:basedOn w:val="Normal"/>
    <w:rsid w:val="003A4BB1"/>
    <w:rPr>
      <w:sz w:val="20"/>
    </w:rPr>
  </w:style>
  <w:style w:type="paragraph" w:styleId="Textodeglobo">
    <w:name w:val="Balloon Text"/>
    <w:basedOn w:val="Normal"/>
    <w:semiHidden/>
    <w:rsid w:val="00717CC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597935"/>
    <w:rPr>
      <w:rFonts w:ascii="CG Times" w:hAnsi="CG Times"/>
      <w:sz w:val="24"/>
    </w:rPr>
  </w:style>
  <w:style w:type="paragraph" w:styleId="Textoindependiente3">
    <w:name w:val="Body Text 3"/>
    <w:basedOn w:val="Normal"/>
    <w:rsid w:val="007133FB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7133FB"/>
    <w:pPr>
      <w:spacing w:after="120" w:line="480" w:lineRule="auto"/>
    </w:pPr>
  </w:style>
  <w:style w:type="paragraph" w:styleId="Sangra3detindependiente">
    <w:name w:val="Body Text Indent 3"/>
    <w:basedOn w:val="Normal"/>
    <w:rsid w:val="007133FB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634F4B"/>
    <w:pPr>
      <w:spacing w:after="120"/>
      <w:ind w:left="283"/>
    </w:pPr>
  </w:style>
  <w:style w:type="paragraph" w:styleId="Sangra2detindependiente">
    <w:name w:val="Body Text Indent 2"/>
    <w:basedOn w:val="Normal"/>
    <w:rsid w:val="00634F4B"/>
    <w:pPr>
      <w:spacing w:after="120" w:line="480" w:lineRule="auto"/>
      <w:ind w:left="283"/>
    </w:pPr>
  </w:style>
  <w:style w:type="paragraph" w:styleId="Prrafodelista">
    <w:name w:val="List Paragraph"/>
    <w:basedOn w:val="Normal"/>
    <w:uiPriority w:val="34"/>
    <w:qFormat/>
    <w:rsid w:val="001472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628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20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20B43"/>
    <w:rPr>
      <w:rFonts w:ascii="Courier New" w:hAnsi="Courier New" w:cs="Courier New"/>
      <w:lang w:val="es-ES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79BC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F03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3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219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6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2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8CFDC-26AE-413A-9AE0-D750F0B1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28 de  Junio de 2007</vt:lpstr>
    </vt:vector>
  </TitlesOfParts>
  <Company>Unión Sindical Obrera</Company>
  <LinksUpToDate>false</LinksUpToDate>
  <CharactersWithSpaces>1553</CharactersWithSpaces>
  <SharedDoc>false</SharedDoc>
  <HLinks>
    <vt:vector size="24" baseType="variant">
      <vt:variant>
        <vt:i4>4849712</vt:i4>
      </vt:variant>
      <vt:variant>
        <vt:i4>2059</vt:i4>
      </vt:variant>
      <vt:variant>
        <vt:i4>1025</vt:i4>
      </vt:variant>
      <vt:variant>
        <vt:i4>1</vt:i4>
      </vt:variant>
      <vt:variant>
        <vt:lpwstr>mso92</vt:lpwstr>
      </vt:variant>
      <vt:variant>
        <vt:lpwstr/>
      </vt:variant>
      <vt:variant>
        <vt:i4>6291465</vt:i4>
      </vt:variant>
      <vt:variant>
        <vt:i4>-1</vt:i4>
      </vt:variant>
      <vt:variant>
        <vt:i4>2055</vt:i4>
      </vt:variant>
      <vt:variant>
        <vt:i4>1</vt:i4>
      </vt:variant>
      <vt:variant>
        <vt:lpwstr>USO-LADIS-BUENO</vt:lpwstr>
      </vt:variant>
      <vt:variant>
        <vt:lpwstr/>
      </vt:variant>
      <vt:variant>
        <vt:i4>655486</vt:i4>
      </vt:variant>
      <vt:variant>
        <vt:i4>-1</vt:i4>
      </vt:variant>
      <vt:variant>
        <vt:i4>2058</vt:i4>
      </vt:variant>
      <vt:variant>
        <vt:i4>1</vt:i4>
      </vt:variant>
      <vt:variant>
        <vt:lpwstr>CARTELcsi</vt:lpwstr>
      </vt:variant>
      <vt:variant>
        <vt:lpwstr/>
      </vt:variant>
      <vt:variant>
        <vt:i4>1048654</vt:i4>
      </vt:variant>
      <vt:variant>
        <vt:i4>-1</vt:i4>
      </vt:variant>
      <vt:variant>
        <vt:i4>2060</vt:i4>
      </vt:variant>
      <vt:variant>
        <vt:i4>1</vt:i4>
      </vt:variant>
      <vt:variant>
        <vt:lpwstr>logo 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28 de  Junio de 2007</dc:title>
  <dc:creator>empe</dc:creator>
  <cp:lastModifiedBy>Enrique Saludas Gil</cp:lastModifiedBy>
  <cp:revision>2</cp:revision>
  <cp:lastPrinted>2022-07-08T09:28:00Z</cp:lastPrinted>
  <dcterms:created xsi:type="dcterms:W3CDTF">2022-12-25T20:06:00Z</dcterms:created>
  <dcterms:modified xsi:type="dcterms:W3CDTF">2022-12-25T20:06:00Z</dcterms:modified>
</cp:coreProperties>
</file>